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975" w:rsidRDefault="009E00CA" w:rsidP="00F21975">
      <w:pPr>
        <w:spacing w:after="750" w:line="594" w:lineRule="atLeast"/>
        <w:outlineLvl w:val="1"/>
        <w:rPr>
          <w:rFonts w:ascii="Arial Narrow" w:eastAsia="Times New Roman" w:hAnsi="Arial Narrow" w:cs="Times New Roman"/>
          <w:b/>
          <w:bCs/>
          <w:color w:val="333333"/>
          <w:sz w:val="50"/>
          <w:szCs w:val="50"/>
          <w:lang w:eastAsia="it-IT"/>
        </w:rPr>
      </w:pPr>
      <w:r>
        <w:rPr>
          <w:rFonts w:ascii="Arial Narrow" w:eastAsia="Times New Roman" w:hAnsi="Arial Narrow" w:cs="Times New Roman"/>
          <w:b/>
          <w:bCs/>
          <w:color w:val="333333"/>
          <w:sz w:val="50"/>
          <w:szCs w:val="50"/>
          <w:lang w:eastAsia="it-IT"/>
        </w:rPr>
        <w:fldChar w:fldCharType="begin"/>
      </w:r>
      <w:r>
        <w:rPr>
          <w:rFonts w:ascii="Arial Narrow" w:eastAsia="Times New Roman" w:hAnsi="Arial Narrow" w:cs="Times New Roman"/>
          <w:b/>
          <w:bCs/>
          <w:color w:val="333333"/>
          <w:sz w:val="50"/>
          <w:szCs w:val="50"/>
          <w:lang w:eastAsia="it-IT"/>
        </w:rPr>
        <w:instrText xml:space="preserve"> HYPERLINK "Apprendimento%20cooperativo.docx" </w:instrText>
      </w:r>
      <w:r>
        <w:rPr>
          <w:rFonts w:ascii="Arial Narrow" w:eastAsia="Times New Roman" w:hAnsi="Arial Narrow" w:cs="Times New Roman"/>
          <w:b/>
          <w:bCs/>
          <w:color w:val="333333"/>
          <w:sz w:val="50"/>
          <w:szCs w:val="50"/>
          <w:lang w:eastAsia="it-IT"/>
        </w:rPr>
      </w:r>
      <w:r>
        <w:rPr>
          <w:rFonts w:ascii="Arial Narrow" w:eastAsia="Times New Roman" w:hAnsi="Arial Narrow" w:cs="Times New Roman"/>
          <w:b/>
          <w:bCs/>
          <w:color w:val="333333"/>
          <w:sz w:val="50"/>
          <w:szCs w:val="50"/>
          <w:lang w:eastAsia="it-IT"/>
        </w:rPr>
        <w:fldChar w:fldCharType="separate"/>
      </w:r>
      <w:r w:rsidR="00F21975" w:rsidRPr="009E00CA">
        <w:rPr>
          <w:rStyle w:val="Collegamentoipertestuale"/>
          <w:rFonts w:ascii="Arial Narrow" w:eastAsia="Times New Roman" w:hAnsi="Arial Narrow" w:cs="Times New Roman"/>
          <w:b/>
          <w:bCs/>
          <w:sz w:val="50"/>
          <w:szCs w:val="50"/>
          <w:lang w:eastAsia="it-IT"/>
        </w:rPr>
        <w:t>L’app</w:t>
      </w:r>
      <w:bookmarkStart w:id="0" w:name="_GoBack"/>
      <w:bookmarkEnd w:id="0"/>
      <w:r w:rsidR="00F21975" w:rsidRPr="009E00CA">
        <w:rPr>
          <w:rStyle w:val="Collegamentoipertestuale"/>
          <w:rFonts w:ascii="Arial Narrow" w:eastAsia="Times New Roman" w:hAnsi="Arial Narrow" w:cs="Times New Roman"/>
          <w:b/>
          <w:bCs/>
          <w:sz w:val="50"/>
          <w:szCs w:val="50"/>
          <w:lang w:eastAsia="it-IT"/>
        </w:rPr>
        <w:t>r</w:t>
      </w:r>
      <w:r w:rsidR="00F21975" w:rsidRPr="009E00CA">
        <w:rPr>
          <w:rStyle w:val="Collegamentoipertestuale"/>
          <w:rFonts w:ascii="Arial Narrow" w:eastAsia="Times New Roman" w:hAnsi="Arial Narrow" w:cs="Times New Roman"/>
          <w:b/>
          <w:bCs/>
          <w:sz w:val="50"/>
          <w:szCs w:val="50"/>
          <w:lang w:eastAsia="it-IT"/>
        </w:rPr>
        <w:t>endimento cooperativo nella scuola di tutti e di ciascuno</w:t>
      </w:r>
      <w:r>
        <w:rPr>
          <w:rFonts w:ascii="Arial Narrow" w:eastAsia="Times New Roman" w:hAnsi="Arial Narrow" w:cs="Times New Roman"/>
          <w:b/>
          <w:bCs/>
          <w:color w:val="333333"/>
          <w:sz w:val="50"/>
          <w:szCs w:val="50"/>
          <w:lang w:eastAsia="it-IT"/>
        </w:rPr>
        <w:fldChar w:fldCharType="end"/>
      </w:r>
    </w:p>
    <w:p w:rsidR="00F21975" w:rsidRDefault="00F21975" w:rsidP="00F21975">
      <w:pPr>
        <w:pStyle w:val="Nessunaspaziatura"/>
        <w:rPr>
          <w:rFonts w:ascii="Arial Narrow" w:hAnsi="Arial Narrow"/>
          <w:sz w:val="50"/>
          <w:szCs w:val="50"/>
          <w:lang w:eastAsia="it-IT"/>
        </w:rPr>
      </w:pPr>
      <w:r w:rsidRPr="00F21975">
        <w:rPr>
          <w:lang w:eastAsia="it-IT"/>
        </w:rPr>
        <w:t>Alcune definizioni</w:t>
      </w:r>
    </w:p>
    <w:p w:rsidR="00F21975" w:rsidRPr="00F21975" w:rsidRDefault="00F21975" w:rsidP="00F21975">
      <w:pPr>
        <w:pStyle w:val="Nessunaspaziatura"/>
        <w:rPr>
          <w:rFonts w:ascii="Arial Narrow" w:hAnsi="Arial Narrow"/>
          <w:sz w:val="50"/>
          <w:szCs w:val="50"/>
          <w:lang w:eastAsia="it-IT"/>
        </w:rPr>
      </w:pPr>
      <w:r w:rsidRPr="00F21975">
        <w:rPr>
          <w:sz w:val="30"/>
          <w:szCs w:val="30"/>
          <w:lang w:eastAsia="it-IT"/>
        </w:rPr>
        <w:t>Diamo, qui di seguito, due definizioni autorevoli di Apprendimento cooperativo:</w:t>
      </w:r>
    </w:p>
    <w:p w:rsidR="00F21975" w:rsidRPr="00F21975" w:rsidRDefault="00F21975" w:rsidP="00F21975">
      <w:pPr>
        <w:spacing w:after="0" w:line="450" w:lineRule="atLeast"/>
        <w:jc w:val="both"/>
        <w:rPr>
          <w:rFonts w:ascii="Georgia" w:eastAsia="Times New Roman" w:hAnsi="Georgia" w:cs="Times New Roman"/>
          <w:color w:val="333333"/>
          <w:sz w:val="30"/>
          <w:szCs w:val="30"/>
          <w:lang w:eastAsia="it-IT"/>
        </w:rPr>
      </w:pPr>
      <w:r w:rsidRPr="00F21975">
        <w:rPr>
          <w:rFonts w:ascii="Georgia" w:eastAsia="Times New Roman" w:hAnsi="Georgia" w:cs="Times New Roman"/>
          <w:color w:val="333333"/>
          <w:sz w:val="30"/>
          <w:szCs w:val="30"/>
          <w:lang w:eastAsia="it-IT"/>
        </w:rPr>
        <w:t>«L’</w:t>
      </w:r>
      <w:r w:rsidRPr="00F21975">
        <w:rPr>
          <w:rFonts w:ascii="Georgia" w:eastAsia="Times New Roman" w:hAnsi="Georgia" w:cs="Times New Roman"/>
          <w:i/>
          <w:iCs/>
          <w:color w:val="333333"/>
          <w:sz w:val="30"/>
          <w:szCs w:val="30"/>
          <w:lang w:eastAsia="it-IT"/>
        </w:rPr>
        <w:t>apprendimento cooperativo </w:t>
      </w:r>
      <w:r w:rsidRPr="00F21975">
        <w:rPr>
          <w:rFonts w:ascii="Georgia" w:eastAsia="Times New Roman" w:hAnsi="Georgia" w:cs="Times New Roman"/>
          <w:color w:val="333333"/>
          <w:sz w:val="30"/>
          <w:szCs w:val="30"/>
          <w:lang w:eastAsia="it-IT"/>
        </w:rPr>
        <w:t>è una attività di apprendimento di gruppo organizzata in modo tale che l’apprendimento sia dipendente dallo scambio di informazioni strutturato socialmente tra gli apprendenti in gruppi. Ogni apprendente è da considerarsi responsabile del proprio apprendimento ed è motivato a favorire l’apprendimento degli altri» (</w:t>
      </w:r>
      <w:proofErr w:type="spellStart"/>
      <w:r w:rsidRPr="00F21975">
        <w:rPr>
          <w:rFonts w:ascii="Georgia" w:eastAsia="Times New Roman" w:hAnsi="Georgia" w:cs="Times New Roman"/>
          <w:color w:val="333333"/>
          <w:sz w:val="30"/>
          <w:szCs w:val="30"/>
          <w:lang w:eastAsia="it-IT"/>
        </w:rPr>
        <w:t>Olsen</w:t>
      </w:r>
      <w:proofErr w:type="spellEnd"/>
      <w:r w:rsidRPr="00F21975">
        <w:rPr>
          <w:rFonts w:ascii="Georgia" w:eastAsia="Times New Roman" w:hAnsi="Georgia" w:cs="Times New Roman"/>
          <w:color w:val="333333"/>
          <w:sz w:val="30"/>
          <w:szCs w:val="30"/>
          <w:lang w:eastAsia="it-IT"/>
        </w:rPr>
        <w:t xml:space="preserve">, </w:t>
      </w:r>
      <w:proofErr w:type="spellStart"/>
      <w:r w:rsidRPr="00F21975">
        <w:rPr>
          <w:rFonts w:ascii="Georgia" w:eastAsia="Times New Roman" w:hAnsi="Georgia" w:cs="Times New Roman"/>
          <w:color w:val="333333"/>
          <w:sz w:val="30"/>
          <w:szCs w:val="30"/>
          <w:lang w:eastAsia="it-IT"/>
        </w:rPr>
        <w:t>Kagan</w:t>
      </w:r>
      <w:proofErr w:type="spellEnd"/>
      <w:r w:rsidRPr="00F21975">
        <w:rPr>
          <w:rFonts w:ascii="Georgia" w:eastAsia="Times New Roman" w:hAnsi="Georgia" w:cs="Times New Roman"/>
          <w:color w:val="333333"/>
          <w:sz w:val="30"/>
          <w:szCs w:val="30"/>
          <w:lang w:eastAsia="it-IT"/>
        </w:rPr>
        <w:t xml:space="preserve"> 1992: p. 8, traduzione nostra).</w:t>
      </w:r>
    </w:p>
    <w:p w:rsidR="00F21975" w:rsidRPr="00F21975" w:rsidRDefault="00F21975" w:rsidP="00F21975">
      <w:pPr>
        <w:spacing w:after="0" w:line="450" w:lineRule="atLeast"/>
        <w:jc w:val="both"/>
        <w:rPr>
          <w:rFonts w:ascii="Georgia" w:eastAsia="Times New Roman" w:hAnsi="Georgia" w:cs="Times New Roman"/>
          <w:color w:val="333333"/>
          <w:sz w:val="30"/>
          <w:szCs w:val="30"/>
          <w:lang w:eastAsia="it-IT"/>
        </w:rPr>
      </w:pPr>
      <w:r w:rsidRPr="00F21975">
        <w:rPr>
          <w:rFonts w:ascii="Georgia" w:eastAsia="Times New Roman" w:hAnsi="Georgia" w:cs="Times New Roman"/>
          <w:color w:val="333333"/>
          <w:sz w:val="30"/>
          <w:szCs w:val="30"/>
          <w:lang w:eastAsia="it-IT"/>
        </w:rPr>
        <w:t>«</w:t>
      </w:r>
      <w:r w:rsidRPr="00F21975">
        <w:rPr>
          <w:rFonts w:ascii="Georgia" w:eastAsia="Times New Roman" w:hAnsi="Georgia" w:cs="Times New Roman"/>
          <w:i/>
          <w:iCs/>
          <w:color w:val="333333"/>
          <w:sz w:val="30"/>
          <w:szCs w:val="30"/>
          <w:lang w:eastAsia="it-IT"/>
        </w:rPr>
        <w:t>Cooperazione </w:t>
      </w:r>
      <w:r w:rsidRPr="00F21975">
        <w:rPr>
          <w:rFonts w:ascii="Georgia" w:eastAsia="Times New Roman" w:hAnsi="Georgia" w:cs="Times New Roman"/>
          <w:color w:val="333333"/>
          <w:sz w:val="30"/>
          <w:szCs w:val="30"/>
          <w:lang w:eastAsia="it-IT"/>
        </w:rPr>
        <w:t>è lavorare insieme per raggiungere obiettivi comuni. All’interno di situazioni cooperative, ciascun individuo ricerca risultati che diano beneficio a sé stesso e agli altri membri del gruppo.  L’</w:t>
      </w:r>
      <w:r w:rsidRPr="00F21975">
        <w:rPr>
          <w:rFonts w:ascii="Georgia" w:eastAsia="Times New Roman" w:hAnsi="Georgia" w:cs="Times New Roman"/>
          <w:i/>
          <w:iCs/>
          <w:color w:val="333333"/>
          <w:sz w:val="30"/>
          <w:szCs w:val="30"/>
          <w:lang w:eastAsia="it-IT"/>
        </w:rPr>
        <w:t>Apprendimento cooperativo </w:t>
      </w:r>
      <w:r w:rsidRPr="00F21975">
        <w:rPr>
          <w:rFonts w:ascii="Georgia" w:eastAsia="Times New Roman" w:hAnsi="Georgia" w:cs="Times New Roman"/>
          <w:color w:val="333333"/>
          <w:sz w:val="30"/>
          <w:szCs w:val="30"/>
          <w:lang w:eastAsia="it-IT"/>
        </w:rPr>
        <w:t>è l'impiego di piccoli gruppi attraverso i quali gli studenti lavorino insieme per massimizzare il proprio apprendimento e quello degli altri. Può essere posto in contrasto all’apprendimento competitivo, nel quale gli studenti lavorano l’uno contro l’altro per raggiungere obiettivi scolastici come il voto “10”» (Johnson </w:t>
      </w:r>
      <w:r w:rsidRPr="00F21975">
        <w:rPr>
          <w:rFonts w:ascii="Georgia" w:eastAsia="Times New Roman" w:hAnsi="Georgia" w:cs="Times New Roman"/>
          <w:i/>
          <w:iCs/>
          <w:color w:val="333333"/>
          <w:sz w:val="30"/>
          <w:szCs w:val="30"/>
          <w:lang w:eastAsia="it-IT"/>
        </w:rPr>
        <w:t>et al.</w:t>
      </w:r>
      <w:r w:rsidRPr="00F21975">
        <w:rPr>
          <w:rFonts w:ascii="Georgia" w:eastAsia="Times New Roman" w:hAnsi="Georgia" w:cs="Times New Roman"/>
          <w:color w:val="333333"/>
          <w:sz w:val="30"/>
          <w:szCs w:val="30"/>
          <w:lang w:eastAsia="it-IT"/>
        </w:rPr>
        <w:t> 1994: p. 4, traduzione nostra).</w:t>
      </w:r>
    </w:p>
    <w:p w:rsidR="00F21975" w:rsidRPr="00F21975" w:rsidRDefault="00F21975" w:rsidP="00F21975">
      <w:pPr>
        <w:spacing w:after="0" w:line="450" w:lineRule="atLeast"/>
        <w:jc w:val="both"/>
        <w:rPr>
          <w:rFonts w:ascii="Georgia" w:eastAsia="Times New Roman" w:hAnsi="Georgia" w:cs="Times New Roman"/>
          <w:color w:val="333333"/>
          <w:sz w:val="30"/>
          <w:szCs w:val="30"/>
          <w:lang w:eastAsia="it-IT"/>
        </w:rPr>
      </w:pPr>
      <w:r w:rsidRPr="00F21975">
        <w:rPr>
          <w:rFonts w:ascii="Georgia" w:eastAsia="Times New Roman" w:hAnsi="Georgia" w:cs="Times New Roman"/>
          <w:color w:val="333333"/>
          <w:sz w:val="30"/>
          <w:szCs w:val="30"/>
          <w:lang w:eastAsia="it-IT"/>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93"/>
        <w:gridCol w:w="7245"/>
      </w:tblGrid>
      <w:tr w:rsidR="00F21975" w:rsidRPr="00F21975" w:rsidTr="00F21975">
        <w:tc>
          <w:tcPr>
            <w:tcW w:w="0" w:type="auto"/>
            <w:gridSpan w:val="2"/>
            <w:tcBorders>
              <w:bottom w:val="single" w:sz="12" w:space="0" w:color="0B9898"/>
            </w:tcBorders>
            <w:shd w:val="clear" w:color="auto" w:fill="A7D9EA"/>
            <w:tcMar>
              <w:top w:w="150" w:type="dxa"/>
              <w:left w:w="150" w:type="dxa"/>
              <w:bottom w:w="150" w:type="dxa"/>
              <w:right w:w="150" w:type="dxa"/>
            </w:tcMar>
            <w:vAlign w:val="center"/>
            <w:hideMark/>
          </w:tcPr>
          <w:p w:rsidR="00F21975" w:rsidRPr="00F21975" w:rsidRDefault="00F21975" w:rsidP="00F21975">
            <w:pPr>
              <w:spacing w:after="0" w:line="450" w:lineRule="atLeast"/>
              <w:jc w:val="center"/>
              <w:rPr>
                <w:rFonts w:ascii="Arial Narrow" w:eastAsia="Times New Roman" w:hAnsi="Arial Narrow" w:cs="Times New Roman"/>
                <w:b/>
                <w:bCs/>
                <w:color w:val="333333"/>
                <w:sz w:val="30"/>
                <w:szCs w:val="30"/>
                <w:lang w:eastAsia="it-IT"/>
              </w:rPr>
            </w:pPr>
            <w:r w:rsidRPr="00F21975">
              <w:rPr>
                <w:rFonts w:ascii="Arial Narrow" w:eastAsia="Times New Roman" w:hAnsi="Arial Narrow" w:cs="Times New Roman"/>
                <w:b/>
                <w:bCs/>
                <w:color w:val="333333"/>
                <w:sz w:val="30"/>
                <w:szCs w:val="30"/>
                <w:lang w:eastAsia="it-IT"/>
              </w:rPr>
              <w:t>I quattro cardini metodologici dell’Apprendimento cooperativo</w:t>
            </w:r>
          </w:p>
        </w:tc>
      </w:tr>
      <w:tr w:rsidR="00F21975" w:rsidRPr="00F21975" w:rsidTr="00F21975">
        <w:tc>
          <w:tcPr>
            <w:tcW w:w="0" w:type="auto"/>
            <w:tcBorders>
              <w:bottom w:val="single" w:sz="6" w:space="0" w:color="CCCCCC"/>
            </w:tcBorders>
            <w:shd w:val="clear" w:color="auto" w:fill="FFFFFF"/>
            <w:tcMar>
              <w:top w:w="150" w:type="dxa"/>
              <w:left w:w="150" w:type="dxa"/>
              <w:bottom w:w="150" w:type="dxa"/>
              <w:right w:w="150" w:type="dxa"/>
            </w:tcMar>
            <w:vAlign w:val="center"/>
            <w:hideMark/>
          </w:tcPr>
          <w:p w:rsidR="00F21975" w:rsidRPr="00F21975" w:rsidRDefault="00F21975" w:rsidP="00F21975">
            <w:pPr>
              <w:spacing w:after="0" w:line="450" w:lineRule="atLeast"/>
              <w:rPr>
                <w:rFonts w:ascii="Arial Narrow" w:eastAsia="Times New Roman" w:hAnsi="Arial Narrow" w:cs="Times New Roman"/>
                <w:color w:val="333333"/>
                <w:sz w:val="30"/>
                <w:szCs w:val="30"/>
                <w:lang w:eastAsia="it-IT"/>
              </w:rPr>
            </w:pPr>
            <w:r w:rsidRPr="00F21975">
              <w:rPr>
                <w:rFonts w:ascii="Arial Narrow" w:eastAsia="Times New Roman" w:hAnsi="Arial Narrow" w:cs="Times New Roman"/>
                <w:b/>
                <w:bCs/>
                <w:color w:val="333333"/>
                <w:sz w:val="30"/>
                <w:szCs w:val="30"/>
                <w:lang w:eastAsia="it-IT"/>
              </w:rPr>
              <w:t>Interdipendenza positiva</w:t>
            </w:r>
          </w:p>
        </w:tc>
        <w:tc>
          <w:tcPr>
            <w:tcW w:w="0" w:type="auto"/>
            <w:tcBorders>
              <w:bottom w:val="single" w:sz="6" w:space="0" w:color="CCCCCC"/>
            </w:tcBorders>
            <w:shd w:val="clear" w:color="auto" w:fill="FFFFFF"/>
            <w:tcMar>
              <w:top w:w="150" w:type="dxa"/>
              <w:left w:w="150" w:type="dxa"/>
              <w:bottom w:w="150" w:type="dxa"/>
              <w:right w:w="150" w:type="dxa"/>
            </w:tcMar>
            <w:vAlign w:val="center"/>
            <w:hideMark/>
          </w:tcPr>
          <w:p w:rsidR="00F21975" w:rsidRPr="00F21975" w:rsidRDefault="00F21975" w:rsidP="00F21975">
            <w:pPr>
              <w:spacing w:after="0" w:line="450" w:lineRule="atLeast"/>
              <w:rPr>
                <w:rFonts w:ascii="Arial Narrow" w:eastAsia="Times New Roman" w:hAnsi="Arial Narrow" w:cs="Times New Roman"/>
                <w:color w:val="333333"/>
                <w:sz w:val="30"/>
                <w:szCs w:val="30"/>
                <w:lang w:eastAsia="it-IT"/>
              </w:rPr>
            </w:pPr>
            <w:r w:rsidRPr="00F21975">
              <w:rPr>
                <w:rFonts w:ascii="Arial Narrow" w:eastAsia="Times New Roman" w:hAnsi="Arial Narrow" w:cs="Times New Roman"/>
                <w:color w:val="333333"/>
                <w:sz w:val="30"/>
                <w:szCs w:val="30"/>
                <w:lang w:eastAsia="it-IT"/>
              </w:rPr>
              <w:t>Per raggiungere uno scopo o svolgere un compito nel gruppo non si può fare da soli. Gli altri sono necessari. L’Interdipendenza si verifica quando il profitto dei singoli studenti o dei gruppi è correlato positivamente. Se il profitto di uno studente è associato al profitto degli altri studenti, gli apprendenti sono positivamente interdipendenti.</w:t>
            </w:r>
          </w:p>
        </w:tc>
      </w:tr>
      <w:tr w:rsidR="00F21975" w:rsidRPr="00F21975" w:rsidTr="00F21975">
        <w:tc>
          <w:tcPr>
            <w:tcW w:w="0" w:type="auto"/>
            <w:tcBorders>
              <w:bottom w:val="single" w:sz="6" w:space="0" w:color="CCCCCC"/>
            </w:tcBorders>
            <w:shd w:val="clear" w:color="auto" w:fill="FFFFFF"/>
            <w:tcMar>
              <w:top w:w="150" w:type="dxa"/>
              <w:left w:w="150" w:type="dxa"/>
              <w:bottom w:w="150" w:type="dxa"/>
              <w:right w:w="150" w:type="dxa"/>
            </w:tcMar>
            <w:vAlign w:val="center"/>
            <w:hideMark/>
          </w:tcPr>
          <w:p w:rsidR="00F21975" w:rsidRPr="00F21975" w:rsidRDefault="00F21975" w:rsidP="00F21975">
            <w:pPr>
              <w:spacing w:after="0" w:line="450" w:lineRule="atLeast"/>
              <w:rPr>
                <w:rFonts w:ascii="Arial Narrow" w:eastAsia="Times New Roman" w:hAnsi="Arial Narrow" w:cs="Times New Roman"/>
                <w:color w:val="333333"/>
                <w:sz w:val="30"/>
                <w:szCs w:val="30"/>
                <w:lang w:eastAsia="it-IT"/>
              </w:rPr>
            </w:pPr>
            <w:r w:rsidRPr="00F21975">
              <w:rPr>
                <w:rFonts w:ascii="Arial Narrow" w:eastAsia="Times New Roman" w:hAnsi="Arial Narrow" w:cs="Times New Roman"/>
                <w:b/>
                <w:bCs/>
                <w:color w:val="333333"/>
                <w:sz w:val="30"/>
                <w:szCs w:val="30"/>
                <w:lang w:eastAsia="it-IT"/>
              </w:rPr>
              <w:lastRenderedPageBreak/>
              <w:t>Responsabilità individuale</w:t>
            </w:r>
          </w:p>
        </w:tc>
        <w:tc>
          <w:tcPr>
            <w:tcW w:w="0" w:type="auto"/>
            <w:tcBorders>
              <w:bottom w:val="single" w:sz="6" w:space="0" w:color="CCCCCC"/>
            </w:tcBorders>
            <w:shd w:val="clear" w:color="auto" w:fill="FFFFFF"/>
            <w:tcMar>
              <w:top w:w="150" w:type="dxa"/>
              <w:left w:w="150" w:type="dxa"/>
              <w:bottom w:w="150" w:type="dxa"/>
              <w:right w:w="150" w:type="dxa"/>
            </w:tcMar>
            <w:vAlign w:val="center"/>
            <w:hideMark/>
          </w:tcPr>
          <w:p w:rsidR="00F21975" w:rsidRPr="00F21975" w:rsidRDefault="00F21975" w:rsidP="00F21975">
            <w:pPr>
              <w:spacing w:after="0" w:line="450" w:lineRule="atLeast"/>
              <w:rPr>
                <w:rFonts w:ascii="Arial Narrow" w:eastAsia="Times New Roman" w:hAnsi="Arial Narrow" w:cs="Times New Roman"/>
                <w:color w:val="333333"/>
                <w:sz w:val="30"/>
                <w:szCs w:val="30"/>
                <w:lang w:eastAsia="it-IT"/>
              </w:rPr>
            </w:pPr>
            <w:r w:rsidRPr="00F21975">
              <w:rPr>
                <w:rFonts w:ascii="Arial Narrow" w:eastAsia="Times New Roman" w:hAnsi="Arial Narrow" w:cs="Times New Roman"/>
                <w:color w:val="333333"/>
                <w:sz w:val="30"/>
                <w:szCs w:val="30"/>
                <w:lang w:eastAsia="it-IT"/>
              </w:rPr>
              <w:t>Ogni studente è responsabile nel gruppo per la sua parte di progetto.</w:t>
            </w:r>
          </w:p>
          <w:p w:rsidR="00F21975" w:rsidRPr="00F21975" w:rsidRDefault="00F21975" w:rsidP="00F21975">
            <w:pPr>
              <w:spacing w:after="0" w:line="450" w:lineRule="atLeast"/>
              <w:rPr>
                <w:rFonts w:ascii="Arial Narrow" w:eastAsia="Times New Roman" w:hAnsi="Arial Narrow" w:cs="Times New Roman"/>
                <w:color w:val="333333"/>
                <w:sz w:val="30"/>
                <w:szCs w:val="30"/>
                <w:lang w:eastAsia="it-IT"/>
              </w:rPr>
            </w:pPr>
            <w:r w:rsidRPr="00F21975">
              <w:rPr>
                <w:rFonts w:ascii="Arial Narrow" w:eastAsia="Times New Roman" w:hAnsi="Arial Narrow" w:cs="Times New Roman"/>
                <w:color w:val="333333"/>
                <w:sz w:val="30"/>
                <w:szCs w:val="30"/>
                <w:lang w:eastAsia="it-IT"/>
              </w:rPr>
              <w:t>Due slogan per la Responsabilità individuale potrebbero essere i seguenti:</w:t>
            </w:r>
          </w:p>
          <w:p w:rsidR="00F21975" w:rsidRPr="00F21975" w:rsidRDefault="00F21975" w:rsidP="00F21975">
            <w:pPr>
              <w:spacing w:after="0" w:line="450" w:lineRule="atLeast"/>
              <w:rPr>
                <w:rFonts w:ascii="Arial Narrow" w:eastAsia="Times New Roman" w:hAnsi="Arial Narrow" w:cs="Times New Roman"/>
                <w:color w:val="333333"/>
                <w:sz w:val="30"/>
                <w:szCs w:val="30"/>
                <w:lang w:eastAsia="it-IT"/>
              </w:rPr>
            </w:pPr>
            <w:r w:rsidRPr="00F21975">
              <w:rPr>
                <w:rFonts w:ascii="Arial Narrow" w:eastAsia="Times New Roman" w:hAnsi="Arial Narrow" w:cs="Times New Roman"/>
                <w:color w:val="333333"/>
                <w:sz w:val="30"/>
                <w:szCs w:val="30"/>
                <w:lang w:eastAsia="it-IT"/>
              </w:rPr>
              <w:t>«L’impegno di ciascuno per l’obiettivo comune».</w:t>
            </w:r>
          </w:p>
          <w:p w:rsidR="00F21975" w:rsidRPr="00F21975" w:rsidRDefault="00F21975" w:rsidP="00F21975">
            <w:pPr>
              <w:spacing w:after="0" w:line="450" w:lineRule="atLeast"/>
              <w:rPr>
                <w:rFonts w:ascii="Arial Narrow" w:eastAsia="Times New Roman" w:hAnsi="Arial Narrow" w:cs="Times New Roman"/>
                <w:color w:val="333333"/>
                <w:sz w:val="30"/>
                <w:szCs w:val="30"/>
                <w:lang w:eastAsia="it-IT"/>
              </w:rPr>
            </w:pPr>
            <w:r w:rsidRPr="00F21975">
              <w:rPr>
                <w:rFonts w:ascii="Arial Narrow" w:eastAsia="Times New Roman" w:hAnsi="Arial Narrow" w:cs="Times New Roman"/>
                <w:color w:val="333333"/>
                <w:sz w:val="30"/>
                <w:szCs w:val="30"/>
                <w:lang w:eastAsia="it-IT"/>
              </w:rPr>
              <w:t>«Compiti, ruoli e risorse individuali per un obiettivo comune».</w:t>
            </w:r>
          </w:p>
        </w:tc>
      </w:tr>
      <w:tr w:rsidR="00F21975" w:rsidRPr="00F21975" w:rsidTr="00F21975">
        <w:tc>
          <w:tcPr>
            <w:tcW w:w="0" w:type="auto"/>
            <w:tcBorders>
              <w:bottom w:val="single" w:sz="6" w:space="0" w:color="CCCCCC"/>
            </w:tcBorders>
            <w:shd w:val="clear" w:color="auto" w:fill="FFFFFF"/>
            <w:tcMar>
              <w:top w:w="150" w:type="dxa"/>
              <w:left w:w="150" w:type="dxa"/>
              <w:bottom w:w="150" w:type="dxa"/>
              <w:right w:w="150" w:type="dxa"/>
            </w:tcMar>
            <w:vAlign w:val="center"/>
            <w:hideMark/>
          </w:tcPr>
          <w:p w:rsidR="00F21975" w:rsidRPr="00F21975" w:rsidRDefault="00F21975" w:rsidP="00F21975">
            <w:pPr>
              <w:spacing w:after="0" w:line="450" w:lineRule="atLeast"/>
              <w:rPr>
                <w:rFonts w:ascii="Arial Narrow" w:eastAsia="Times New Roman" w:hAnsi="Arial Narrow" w:cs="Times New Roman"/>
                <w:color w:val="333333"/>
                <w:sz w:val="30"/>
                <w:szCs w:val="30"/>
                <w:lang w:eastAsia="it-IT"/>
              </w:rPr>
            </w:pPr>
            <w:r w:rsidRPr="00F21975">
              <w:rPr>
                <w:rFonts w:ascii="Arial Narrow" w:eastAsia="Times New Roman" w:hAnsi="Arial Narrow" w:cs="Times New Roman"/>
                <w:b/>
                <w:bCs/>
                <w:color w:val="333333"/>
                <w:sz w:val="30"/>
                <w:szCs w:val="30"/>
                <w:lang w:eastAsia="it-IT"/>
              </w:rPr>
              <w:t>Equa partecipazione</w:t>
            </w:r>
          </w:p>
        </w:tc>
        <w:tc>
          <w:tcPr>
            <w:tcW w:w="0" w:type="auto"/>
            <w:tcBorders>
              <w:bottom w:val="single" w:sz="6" w:space="0" w:color="CCCCCC"/>
            </w:tcBorders>
            <w:shd w:val="clear" w:color="auto" w:fill="FFFFFF"/>
            <w:tcMar>
              <w:top w:w="150" w:type="dxa"/>
              <w:left w:w="150" w:type="dxa"/>
              <w:bottom w:w="150" w:type="dxa"/>
              <w:right w:w="150" w:type="dxa"/>
            </w:tcMar>
            <w:vAlign w:val="center"/>
            <w:hideMark/>
          </w:tcPr>
          <w:p w:rsidR="00F21975" w:rsidRPr="00F21975" w:rsidRDefault="00F21975" w:rsidP="00F21975">
            <w:pPr>
              <w:spacing w:after="0" w:line="450" w:lineRule="atLeast"/>
              <w:rPr>
                <w:rFonts w:ascii="Arial Narrow" w:eastAsia="Times New Roman" w:hAnsi="Arial Narrow" w:cs="Times New Roman"/>
                <w:color w:val="333333"/>
                <w:sz w:val="30"/>
                <w:szCs w:val="30"/>
                <w:lang w:eastAsia="it-IT"/>
              </w:rPr>
            </w:pPr>
            <w:r w:rsidRPr="00F21975">
              <w:rPr>
                <w:rFonts w:ascii="Arial Narrow" w:eastAsia="Times New Roman" w:hAnsi="Arial Narrow" w:cs="Times New Roman"/>
                <w:color w:val="333333"/>
                <w:sz w:val="30"/>
                <w:szCs w:val="30"/>
                <w:lang w:eastAsia="it-IT"/>
              </w:rPr>
              <w:t>Tutti i membri del gruppo intervengono e contribuiscono per il raggiungimento dell’obiettivo comune.</w:t>
            </w:r>
          </w:p>
        </w:tc>
      </w:tr>
      <w:tr w:rsidR="00F21975" w:rsidRPr="00F21975" w:rsidTr="00F21975">
        <w:tc>
          <w:tcPr>
            <w:tcW w:w="0" w:type="auto"/>
            <w:tcBorders>
              <w:bottom w:val="single" w:sz="6" w:space="0" w:color="CCCCCC"/>
            </w:tcBorders>
            <w:shd w:val="clear" w:color="auto" w:fill="FFFFFF"/>
            <w:tcMar>
              <w:top w:w="150" w:type="dxa"/>
              <w:left w:w="150" w:type="dxa"/>
              <w:bottom w:w="150" w:type="dxa"/>
              <w:right w:w="150" w:type="dxa"/>
            </w:tcMar>
            <w:vAlign w:val="center"/>
            <w:hideMark/>
          </w:tcPr>
          <w:p w:rsidR="00F21975" w:rsidRPr="00F21975" w:rsidRDefault="00F21975" w:rsidP="00F21975">
            <w:pPr>
              <w:spacing w:after="0" w:line="450" w:lineRule="atLeast"/>
              <w:rPr>
                <w:rFonts w:ascii="Arial Narrow" w:eastAsia="Times New Roman" w:hAnsi="Arial Narrow" w:cs="Times New Roman"/>
                <w:color w:val="333333"/>
                <w:sz w:val="30"/>
                <w:szCs w:val="30"/>
                <w:lang w:eastAsia="it-IT"/>
              </w:rPr>
            </w:pPr>
            <w:r w:rsidRPr="00F21975">
              <w:rPr>
                <w:rFonts w:ascii="Arial Narrow" w:eastAsia="Times New Roman" w:hAnsi="Arial Narrow" w:cs="Times New Roman"/>
                <w:b/>
                <w:bCs/>
                <w:color w:val="333333"/>
                <w:sz w:val="30"/>
                <w:szCs w:val="30"/>
                <w:lang w:eastAsia="it-IT"/>
              </w:rPr>
              <w:t>Interazione simultanea</w:t>
            </w:r>
          </w:p>
        </w:tc>
        <w:tc>
          <w:tcPr>
            <w:tcW w:w="0" w:type="auto"/>
            <w:tcBorders>
              <w:bottom w:val="single" w:sz="6" w:space="0" w:color="CCCCCC"/>
            </w:tcBorders>
            <w:shd w:val="clear" w:color="auto" w:fill="FFFFFF"/>
            <w:tcMar>
              <w:top w:w="150" w:type="dxa"/>
              <w:left w:w="150" w:type="dxa"/>
              <w:bottom w:w="150" w:type="dxa"/>
              <w:right w:w="150" w:type="dxa"/>
            </w:tcMar>
            <w:vAlign w:val="center"/>
            <w:hideMark/>
          </w:tcPr>
          <w:p w:rsidR="00F21975" w:rsidRPr="00F21975" w:rsidRDefault="00F21975" w:rsidP="00F21975">
            <w:pPr>
              <w:spacing w:after="0" w:line="450" w:lineRule="atLeast"/>
              <w:rPr>
                <w:rFonts w:ascii="Arial Narrow" w:eastAsia="Times New Roman" w:hAnsi="Arial Narrow" w:cs="Times New Roman"/>
                <w:color w:val="333333"/>
                <w:sz w:val="30"/>
                <w:szCs w:val="30"/>
                <w:lang w:eastAsia="it-IT"/>
              </w:rPr>
            </w:pPr>
            <w:r w:rsidRPr="00F21975">
              <w:rPr>
                <w:rFonts w:ascii="Arial Narrow" w:eastAsia="Times New Roman" w:hAnsi="Arial Narrow" w:cs="Times New Roman"/>
                <w:color w:val="333333"/>
                <w:sz w:val="30"/>
                <w:szCs w:val="30"/>
                <w:lang w:eastAsia="it-IT"/>
              </w:rPr>
              <w:t>Tutti i membri del gruppo sono simultaneamente attivi nello stesso momento in tutti i gruppi.</w:t>
            </w:r>
          </w:p>
        </w:tc>
      </w:tr>
    </w:tbl>
    <w:p w:rsidR="00F21975" w:rsidRPr="00F21975" w:rsidRDefault="00F21975" w:rsidP="00F21975">
      <w:pPr>
        <w:pBdr>
          <w:bottom w:val="single" w:sz="12" w:space="0" w:color="DB021F"/>
        </w:pBdr>
        <w:spacing w:before="300" w:after="150" w:line="380" w:lineRule="atLeast"/>
        <w:outlineLvl w:val="2"/>
        <w:rPr>
          <w:rFonts w:ascii="Georgia" w:eastAsia="Times New Roman" w:hAnsi="Georgia" w:cs="Times New Roman"/>
          <w:b/>
          <w:bCs/>
          <w:color w:val="333333"/>
          <w:sz w:val="29"/>
          <w:szCs w:val="29"/>
          <w:lang w:eastAsia="it-IT"/>
        </w:rPr>
      </w:pPr>
      <w:r w:rsidRPr="00F21975">
        <w:rPr>
          <w:rFonts w:ascii="Georgia" w:eastAsia="Times New Roman" w:hAnsi="Georgia" w:cs="Times New Roman"/>
          <w:b/>
          <w:bCs/>
          <w:color w:val="333333"/>
          <w:sz w:val="29"/>
          <w:szCs w:val="29"/>
          <w:lang w:eastAsia="it-IT"/>
        </w:rPr>
        <w:t>Il metodo ALC</w:t>
      </w:r>
    </w:p>
    <w:p w:rsidR="00F21975" w:rsidRPr="00F21975" w:rsidRDefault="00F21975" w:rsidP="00F21975">
      <w:pPr>
        <w:spacing w:after="0" w:line="450" w:lineRule="atLeast"/>
        <w:jc w:val="both"/>
        <w:rPr>
          <w:rFonts w:ascii="Georgia" w:eastAsia="Times New Roman" w:hAnsi="Georgia" w:cs="Times New Roman"/>
          <w:color w:val="333333"/>
          <w:sz w:val="30"/>
          <w:szCs w:val="30"/>
          <w:lang w:eastAsia="it-IT"/>
        </w:rPr>
      </w:pPr>
      <w:r w:rsidRPr="00F21975">
        <w:rPr>
          <w:rFonts w:ascii="Georgia" w:eastAsia="Times New Roman" w:hAnsi="Georgia" w:cs="Times New Roman"/>
          <w:color w:val="333333"/>
          <w:sz w:val="30"/>
          <w:szCs w:val="30"/>
          <w:lang w:eastAsia="it-IT"/>
        </w:rPr>
        <w:t>Il metodo a mediazione sociale ALC (</w:t>
      </w:r>
      <w:r w:rsidRPr="00F21975">
        <w:rPr>
          <w:rFonts w:ascii="Georgia" w:eastAsia="Times New Roman" w:hAnsi="Georgia" w:cs="Times New Roman"/>
          <w:b/>
          <w:bCs/>
          <w:color w:val="333333"/>
          <w:sz w:val="30"/>
          <w:szCs w:val="30"/>
          <w:lang w:eastAsia="it-IT"/>
        </w:rPr>
        <w:t>Apprendimento Linguistico Cooperativo</w:t>
      </w:r>
      <w:r w:rsidRPr="00F21975">
        <w:rPr>
          <w:rFonts w:ascii="Georgia" w:eastAsia="Times New Roman" w:hAnsi="Georgia" w:cs="Times New Roman"/>
          <w:color w:val="333333"/>
          <w:sz w:val="30"/>
          <w:szCs w:val="30"/>
          <w:lang w:eastAsia="it-IT"/>
        </w:rPr>
        <w:t>), basato sull’integrazione dei principi dell'</w:t>
      </w:r>
      <w:r w:rsidRPr="00F21975">
        <w:rPr>
          <w:rFonts w:ascii="Georgia" w:eastAsia="Times New Roman" w:hAnsi="Georgia" w:cs="Times New Roman"/>
          <w:b/>
          <w:bCs/>
          <w:color w:val="333333"/>
          <w:sz w:val="30"/>
          <w:szCs w:val="30"/>
          <w:lang w:eastAsia="it-IT"/>
        </w:rPr>
        <w:t>Apprendimento Cooperativo (AC)</w:t>
      </w:r>
      <w:r w:rsidRPr="00F21975">
        <w:rPr>
          <w:rFonts w:ascii="Georgia" w:eastAsia="Times New Roman" w:hAnsi="Georgia" w:cs="Times New Roman"/>
          <w:color w:val="333333"/>
          <w:sz w:val="30"/>
          <w:szCs w:val="30"/>
          <w:lang w:eastAsia="it-IT"/>
        </w:rPr>
        <w:t> e della </w:t>
      </w:r>
      <w:r w:rsidRPr="00F21975">
        <w:rPr>
          <w:rFonts w:ascii="Georgia" w:eastAsia="Times New Roman" w:hAnsi="Georgia" w:cs="Times New Roman"/>
          <w:b/>
          <w:bCs/>
          <w:color w:val="333333"/>
          <w:sz w:val="30"/>
          <w:szCs w:val="30"/>
          <w:lang w:eastAsia="it-IT"/>
        </w:rPr>
        <w:t>Facilitazione Linguistica e degli apprendimenti (FL)</w:t>
      </w:r>
      <w:r w:rsidRPr="00F21975">
        <w:rPr>
          <w:rFonts w:ascii="Georgia" w:eastAsia="Times New Roman" w:hAnsi="Georgia" w:cs="Times New Roman"/>
          <w:color w:val="333333"/>
          <w:sz w:val="30"/>
          <w:szCs w:val="30"/>
          <w:lang w:eastAsia="it-IT"/>
        </w:rPr>
        <w:t>, nasce dalla volontà di implementare e potenziare a scuola prassi didattiche inclusive, attraverso compiti e obiettivi di piccolo gruppo come sfida per lo sviluppo, </w:t>
      </w:r>
      <w:r w:rsidRPr="00F21975">
        <w:rPr>
          <w:rFonts w:ascii="Georgia" w:eastAsia="Times New Roman" w:hAnsi="Georgia" w:cs="Times New Roman"/>
          <w:i/>
          <w:iCs/>
          <w:color w:val="333333"/>
          <w:sz w:val="30"/>
          <w:szCs w:val="30"/>
          <w:lang w:eastAsia="it-IT"/>
        </w:rPr>
        <w:t>per tutti e per ciascuno</w:t>
      </w:r>
      <w:r w:rsidRPr="00F21975">
        <w:rPr>
          <w:rFonts w:ascii="Georgia" w:eastAsia="Times New Roman" w:hAnsi="Georgia" w:cs="Times New Roman"/>
          <w:color w:val="333333"/>
          <w:sz w:val="30"/>
          <w:szCs w:val="30"/>
          <w:lang w:eastAsia="it-IT"/>
        </w:rPr>
        <w:t>, di conoscenze, abilità e competenze al contempo socio-relazionali e disciplinari. Le attività cooperative, graduate e accessibili anche per studenti con competenze interlinguistiche e/o con bisogni educativi speciali o specifici, sono stimolanti per tutti i discenti, ricche di elementi interculturali e plurilingui.</w:t>
      </w:r>
    </w:p>
    <w:p w:rsidR="00F21975" w:rsidRPr="00F21975" w:rsidRDefault="00F21975" w:rsidP="00F21975">
      <w:pPr>
        <w:spacing w:after="0" w:line="450" w:lineRule="atLeast"/>
        <w:jc w:val="both"/>
        <w:rPr>
          <w:rFonts w:ascii="Georgia" w:eastAsia="Times New Roman" w:hAnsi="Georgia" w:cs="Times New Roman"/>
          <w:color w:val="333333"/>
          <w:sz w:val="30"/>
          <w:szCs w:val="30"/>
          <w:lang w:eastAsia="it-IT"/>
        </w:rPr>
      </w:pPr>
      <w:r w:rsidRPr="00F21975">
        <w:rPr>
          <w:rFonts w:ascii="Georgia" w:eastAsia="Times New Roman" w:hAnsi="Georgia" w:cs="Times New Roman"/>
          <w:color w:val="333333"/>
          <w:sz w:val="30"/>
          <w:szCs w:val="30"/>
          <w:lang w:eastAsia="it-IT"/>
        </w:rPr>
        <w:t xml:space="preserve">Il metodo ALC è stato sperimentato, per la prima volta, nelle scuole del Comune di Prato all’interno del progetto “Implementazione del Portale Integrazione e sua Gestione Sperimentale a Livello Locale”, finanziato dal Ministero del Lavoro e delle Politiche Sociali tramite ANCI, nell’anno scolastico 2012-13. Tale metodologia è stata consolidata sul territorio pratese grazie al progetto FEI “LINC (Linguaggi Inclusivi e Nuova </w:t>
      </w:r>
      <w:r w:rsidRPr="00F21975">
        <w:rPr>
          <w:rFonts w:ascii="Georgia" w:eastAsia="Times New Roman" w:hAnsi="Georgia" w:cs="Times New Roman"/>
          <w:color w:val="333333"/>
          <w:sz w:val="30"/>
          <w:szCs w:val="30"/>
          <w:lang w:eastAsia="it-IT"/>
        </w:rPr>
        <w:lastRenderedPageBreak/>
        <w:t>Cittadinanza)”, che ha permesso una rielaborazione del modello, che prende adesso il nome di </w:t>
      </w:r>
      <w:r w:rsidRPr="00F21975">
        <w:rPr>
          <w:rFonts w:ascii="Georgia" w:eastAsia="Times New Roman" w:hAnsi="Georgia" w:cs="Times New Roman"/>
          <w:b/>
          <w:bCs/>
          <w:color w:val="333333"/>
          <w:sz w:val="30"/>
          <w:szCs w:val="30"/>
          <w:lang w:eastAsia="it-IT"/>
        </w:rPr>
        <w:t>ALC-C3I</w:t>
      </w:r>
      <w:r w:rsidRPr="00F21975">
        <w:rPr>
          <w:rFonts w:ascii="Georgia" w:eastAsia="Times New Roman" w:hAnsi="Georgia" w:cs="Times New Roman"/>
          <w:color w:val="333333"/>
          <w:sz w:val="30"/>
          <w:szCs w:val="30"/>
          <w:lang w:eastAsia="it-IT"/>
        </w:rPr>
        <w:t>. Con tale rielaborazione si sono individuati quattro importanti punti di forza nell'impianto metodologico: </w:t>
      </w:r>
      <w:r w:rsidRPr="00F21975">
        <w:rPr>
          <w:rFonts w:ascii="Georgia" w:eastAsia="Times New Roman" w:hAnsi="Georgia" w:cs="Times New Roman"/>
          <w:b/>
          <w:bCs/>
          <w:color w:val="333333"/>
          <w:sz w:val="30"/>
          <w:szCs w:val="30"/>
          <w:lang w:eastAsia="it-IT"/>
        </w:rPr>
        <w:t xml:space="preserve">clima di classe, interdipendenza positiva, inclusione, </w:t>
      </w:r>
      <w:proofErr w:type="spellStart"/>
      <w:r w:rsidRPr="00F21975">
        <w:rPr>
          <w:rFonts w:ascii="Georgia" w:eastAsia="Times New Roman" w:hAnsi="Georgia" w:cs="Times New Roman"/>
          <w:b/>
          <w:bCs/>
          <w:color w:val="333333"/>
          <w:sz w:val="30"/>
          <w:szCs w:val="30"/>
          <w:lang w:eastAsia="it-IT"/>
        </w:rPr>
        <w:t>intercultura</w:t>
      </w:r>
      <w:proofErr w:type="spellEnd"/>
      <w:r w:rsidRPr="00F21975">
        <w:rPr>
          <w:rFonts w:ascii="Georgia" w:eastAsia="Times New Roman" w:hAnsi="Georgia" w:cs="Times New Roman"/>
          <w:i/>
          <w:iCs/>
          <w:color w:val="333333"/>
          <w:sz w:val="30"/>
          <w:szCs w:val="30"/>
          <w:lang w:eastAsia="it-IT"/>
        </w:rPr>
        <w:t>.</w:t>
      </w:r>
    </w:p>
    <w:p w:rsidR="00F21975" w:rsidRPr="00F21975" w:rsidRDefault="00F21975" w:rsidP="00F21975">
      <w:pPr>
        <w:spacing w:after="0" w:line="450" w:lineRule="atLeast"/>
        <w:jc w:val="both"/>
        <w:rPr>
          <w:rFonts w:ascii="Georgia" w:eastAsia="Times New Roman" w:hAnsi="Georgia" w:cs="Times New Roman"/>
          <w:color w:val="333333"/>
          <w:sz w:val="30"/>
          <w:szCs w:val="30"/>
          <w:lang w:eastAsia="it-IT"/>
        </w:rPr>
      </w:pPr>
      <w:r w:rsidRPr="00F21975">
        <w:rPr>
          <w:rFonts w:ascii="Georgia" w:eastAsia="Times New Roman" w:hAnsi="Georgia" w:cs="Times New Roman"/>
          <w:color w:val="333333"/>
          <w:sz w:val="30"/>
          <w:szCs w:val="30"/>
          <w:lang w:eastAsia="it-IT"/>
        </w:rPr>
        <w:t>Con l’Apprendimento Cooperativo (AC) si interviene sulla costruzione del gruppo e la promozione di un clima positivo di lavoro: da AC derivano l’attenzione ai quattro cardini metodologici (</w:t>
      </w:r>
      <w:r w:rsidRPr="00F21975">
        <w:rPr>
          <w:rFonts w:ascii="Georgia" w:eastAsia="Times New Roman" w:hAnsi="Georgia" w:cs="Times New Roman"/>
          <w:b/>
          <w:bCs/>
          <w:color w:val="333333"/>
          <w:sz w:val="30"/>
          <w:szCs w:val="30"/>
          <w:lang w:eastAsia="it-IT"/>
        </w:rPr>
        <w:t>Interdipendenza positiva</w:t>
      </w:r>
      <w:r w:rsidRPr="00F21975">
        <w:rPr>
          <w:rFonts w:ascii="Georgia" w:eastAsia="Times New Roman" w:hAnsi="Georgia" w:cs="Times New Roman"/>
          <w:color w:val="333333"/>
          <w:sz w:val="30"/>
          <w:szCs w:val="30"/>
          <w:lang w:eastAsia="it-IT"/>
        </w:rPr>
        <w:t>, </w:t>
      </w:r>
      <w:r w:rsidRPr="00F21975">
        <w:rPr>
          <w:rFonts w:ascii="Georgia" w:eastAsia="Times New Roman" w:hAnsi="Georgia" w:cs="Times New Roman"/>
          <w:b/>
          <w:bCs/>
          <w:color w:val="333333"/>
          <w:sz w:val="30"/>
          <w:szCs w:val="30"/>
          <w:lang w:eastAsia="it-IT"/>
        </w:rPr>
        <w:t>Responsabilità individuale</w:t>
      </w:r>
      <w:r w:rsidRPr="00F21975">
        <w:rPr>
          <w:rFonts w:ascii="Georgia" w:eastAsia="Times New Roman" w:hAnsi="Georgia" w:cs="Times New Roman"/>
          <w:color w:val="333333"/>
          <w:sz w:val="30"/>
          <w:szCs w:val="30"/>
          <w:lang w:eastAsia="it-IT"/>
        </w:rPr>
        <w:t>, </w:t>
      </w:r>
      <w:r w:rsidRPr="00F21975">
        <w:rPr>
          <w:rFonts w:ascii="Georgia" w:eastAsia="Times New Roman" w:hAnsi="Georgia" w:cs="Times New Roman"/>
          <w:b/>
          <w:bCs/>
          <w:color w:val="333333"/>
          <w:sz w:val="30"/>
          <w:szCs w:val="30"/>
          <w:lang w:eastAsia="it-IT"/>
        </w:rPr>
        <w:t>Equa partecipazione</w:t>
      </w:r>
      <w:r w:rsidRPr="00F21975">
        <w:rPr>
          <w:rFonts w:ascii="Georgia" w:eastAsia="Times New Roman" w:hAnsi="Georgia" w:cs="Times New Roman"/>
          <w:color w:val="333333"/>
          <w:sz w:val="30"/>
          <w:szCs w:val="30"/>
          <w:lang w:eastAsia="it-IT"/>
        </w:rPr>
        <w:t>, </w:t>
      </w:r>
      <w:r w:rsidRPr="00F21975">
        <w:rPr>
          <w:rFonts w:ascii="Georgia" w:eastAsia="Times New Roman" w:hAnsi="Georgia" w:cs="Times New Roman"/>
          <w:b/>
          <w:bCs/>
          <w:color w:val="333333"/>
          <w:sz w:val="30"/>
          <w:szCs w:val="30"/>
          <w:lang w:eastAsia="it-IT"/>
        </w:rPr>
        <w:t>Interazione simultanea</w:t>
      </w:r>
      <w:r w:rsidRPr="00F21975">
        <w:rPr>
          <w:rFonts w:ascii="Georgia" w:eastAsia="Times New Roman" w:hAnsi="Georgia" w:cs="Times New Roman"/>
          <w:color w:val="333333"/>
          <w:sz w:val="30"/>
          <w:szCs w:val="30"/>
          <w:lang w:eastAsia="it-IT"/>
        </w:rPr>
        <w:t>) e un </w:t>
      </w:r>
      <w:r w:rsidRPr="00F21975">
        <w:rPr>
          <w:rFonts w:ascii="Georgia" w:eastAsia="Times New Roman" w:hAnsi="Georgia" w:cs="Times New Roman"/>
          <w:b/>
          <w:bCs/>
          <w:color w:val="333333"/>
          <w:sz w:val="30"/>
          <w:szCs w:val="30"/>
          <w:lang w:eastAsia="it-IT"/>
        </w:rPr>
        <w:t>pacchetto di procedure didattiche cooperative</w:t>
      </w:r>
      <w:r w:rsidRPr="00F21975">
        <w:rPr>
          <w:rFonts w:ascii="Georgia" w:eastAsia="Times New Roman" w:hAnsi="Georgia" w:cs="Times New Roman"/>
          <w:color w:val="333333"/>
          <w:sz w:val="30"/>
          <w:szCs w:val="30"/>
          <w:lang w:eastAsia="it-IT"/>
        </w:rPr>
        <w:t>. Con le metodologie e le tecniche della Facilitazione Linguistica (FL) si lavora sulle abilità linguistico-comunicative e per lo studio, attraverso strumenti alternativi per accedere alle conoscenze disciplinari, coniugandole con una visione interculturale alla valorizzazione delle conoscenze, abilità e competenze (</w:t>
      </w:r>
      <w:proofErr w:type="spellStart"/>
      <w:r w:rsidRPr="00F21975">
        <w:rPr>
          <w:rFonts w:ascii="Georgia" w:eastAsia="Times New Roman" w:hAnsi="Georgia" w:cs="Times New Roman"/>
          <w:color w:val="333333"/>
          <w:sz w:val="30"/>
          <w:szCs w:val="30"/>
          <w:lang w:eastAsia="it-IT"/>
        </w:rPr>
        <w:t>pluri</w:t>
      </w:r>
      <w:proofErr w:type="spellEnd"/>
      <w:r w:rsidRPr="00F21975">
        <w:rPr>
          <w:rFonts w:ascii="Georgia" w:eastAsia="Times New Roman" w:hAnsi="Georgia" w:cs="Times New Roman"/>
          <w:color w:val="333333"/>
          <w:sz w:val="30"/>
          <w:szCs w:val="30"/>
          <w:lang w:eastAsia="it-IT"/>
        </w:rPr>
        <w:t>)linguistiche: da FL derivano le </w:t>
      </w:r>
      <w:r w:rsidRPr="00F21975">
        <w:rPr>
          <w:rFonts w:ascii="Georgia" w:eastAsia="Times New Roman" w:hAnsi="Georgia" w:cs="Times New Roman"/>
          <w:b/>
          <w:bCs/>
          <w:color w:val="333333"/>
          <w:sz w:val="30"/>
          <w:szCs w:val="30"/>
          <w:lang w:eastAsia="it-IT"/>
        </w:rPr>
        <w:t>tecniche di facilitazione e semplificazione testuale</w:t>
      </w:r>
      <w:r w:rsidRPr="00F21975">
        <w:rPr>
          <w:rFonts w:ascii="Georgia" w:eastAsia="Times New Roman" w:hAnsi="Georgia" w:cs="Times New Roman"/>
          <w:color w:val="333333"/>
          <w:sz w:val="30"/>
          <w:szCs w:val="30"/>
          <w:lang w:eastAsia="it-IT"/>
        </w:rPr>
        <w:t>, l'</w:t>
      </w:r>
      <w:r w:rsidRPr="00F21975">
        <w:rPr>
          <w:rFonts w:ascii="Georgia" w:eastAsia="Times New Roman" w:hAnsi="Georgia" w:cs="Times New Roman"/>
          <w:b/>
          <w:bCs/>
          <w:color w:val="333333"/>
          <w:sz w:val="30"/>
          <w:szCs w:val="30"/>
          <w:lang w:eastAsia="it-IT"/>
        </w:rPr>
        <w:t>attenzione al parlato del docente</w:t>
      </w:r>
      <w:r w:rsidRPr="00F21975">
        <w:rPr>
          <w:rFonts w:ascii="Georgia" w:eastAsia="Times New Roman" w:hAnsi="Georgia" w:cs="Times New Roman"/>
          <w:color w:val="333333"/>
          <w:sz w:val="30"/>
          <w:szCs w:val="30"/>
          <w:lang w:eastAsia="it-IT"/>
        </w:rPr>
        <w:t>, l'</w:t>
      </w:r>
      <w:r w:rsidRPr="00F21975">
        <w:rPr>
          <w:rFonts w:ascii="Georgia" w:eastAsia="Times New Roman" w:hAnsi="Georgia" w:cs="Times New Roman"/>
          <w:b/>
          <w:bCs/>
          <w:color w:val="333333"/>
          <w:sz w:val="30"/>
          <w:szCs w:val="30"/>
          <w:lang w:eastAsia="it-IT"/>
        </w:rPr>
        <w:t>attenzione ai processi di apprendimento linguistico</w:t>
      </w:r>
      <w:r w:rsidRPr="00F21975">
        <w:rPr>
          <w:rFonts w:ascii="Georgia" w:eastAsia="Times New Roman" w:hAnsi="Georgia" w:cs="Times New Roman"/>
          <w:color w:val="333333"/>
          <w:sz w:val="30"/>
          <w:szCs w:val="30"/>
          <w:lang w:eastAsia="it-IT"/>
        </w:rPr>
        <w:t>, il </w:t>
      </w:r>
      <w:r w:rsidRPr="00F21975">
        <w:rPr>
          <w:rFonts w:ascii="Georgia" w:eastAsia="Times New Roman" w:hAnsi="Georgia" w:cs="Times New Roman"/>
          <w:b/>
          <w:bCs/>
          <w:color w:val="333333"/>
          <w:sz w:val="30"/>
          <w:szCs w:val="30"/>
          <w:lang w:eastAsia="it-IT"/>
        </w:rPr>
        <w:t>rispetto del Quadro Comune Europeo di Riferimento per le lingue (QCER)</w:t>
      </w:r>
      <w:r w:rsidRPr="00F21975">
        <w:rPr>
          <w:rFonts w:ascii="Georgia" w:eastAsia="Times New Roman" w:hAnsi="Georgia" w:cs="Times New Roman"/>
          <w:color w:val="333333"/>
          <w:sz w:val="30"/>
          <w:szCs w:val="30"/>
          <w:lang w:eastAsia="it-IT"/>
        </w:rPr>
        <w:t>; il </w:t>
      </w:r>
      <w:r w:rsidRPr="00F21975">
        <w:rPr>
          <w:rFonts w:ascii="Georgia" w:eastAsia="Times New Roman" w:hAnsi="Georgia" w:cs="Times New Roman"/>
          <w:b/>
          <w:bCs/>
          <w:color w:val="333333"/>
          <w:sz w:val="30"/>
          <w:szCs w:val="30"/>
          <w:lang w:eastAsia="it-IT"/>
        </w:rPr>
        <w:t>lavoro incentrato sulle abilità linguistico-comunicative e </w:t>
      </w:r>
      <w:r w:rsidRPr="00F21975">
        <w:rPr>
          <w:rFonts w:ascii="Georgia" w:eastAsia="Times New Roman" w:hAnsi="Georgia" w:cs="Times New Roman"/>
          <w:b/>
          <w:bCs/>
          <w:i/>
          <w:iCs/>
          <w:color w:val="333333"/>
          <w:sz w:val="30"/>
          <w:szCs w:val="30"/>
          <w:lang w:eastAsia="it-IT"/>
        </w:rPr>
        <w:t>sul fare con la lingua </w:t>
      </w:r>
      <w:r w:rsidRPr="00F21975">
        <w:rPr>
          <w:rFonts w:ascii="Georgia" w:eastAsia="Times New Roman" w:hAnsi="Georgia" w:cs="Times New Roman"/>
          <w:b/>
          <w:bCs/>
          <w:color w:val="333333"/>
          <w:sz w:val="30"/>
          <w:szCs w:val="30"/>
          <w:lang w:eastAsia="it-IT"/>
        </w:rPr>
        <w:t>per lo sviluppo di competenze legate all’</w:t>
      </w:r>
      <w:r w:rsidRPr="00F21975">
        <w:rPr>
          <w:rFonts w:ascii="Georgia" w:eastAsia="Times New Roman" w:hAnsi="Georgia" w:cs="Times New Roman"/>
          <w:b/>
          <w:bCs/>
          <w:i/>
          <w:iCs/>
          <w:color w:val="333333"/>
          <w:sz w:val="30"/>
          <w:szCs w:val="30"/>
          <w:lang w:eastAsia="it-IT"/>
        </w:rPr>
        <w:t>agire con la lingua</w:t>
      </w:r>
      <w:r w:rsidRPr="00F21975">
        <w:rPr>
          <w:rFonts w:ascii="Georgia" w:eastAsia="Times New Roman" w:hAnsi="Georgia" w:cs="Times New Roman"/>
          <w:color w:val="333333"/>
          <w:sz w:val="30"/>
          <w:szCs w:val="30"/>
          <w:lang w:eastAsia="it-IT"/>
        </w:rPr>
        <w:t>; l’</w:t>
      </w:r>
      <w:r w:rsidRPr="00F21975">
        <w:rPr>
          <w:rFonts w:ascii="Georgia" w:eastAsia="Times New Roman" w:hAnsi="Georgia" w:cs="Times New Roman"/>
          <w:b/>
          <w:bCs/>
          <w:color w:val="333333"/>
          <w:sz w:val="30"/>
          <w:szCs w:val="30"/>
          <w:lang w:eastAsia="it-IT"/>
        </w:rPr>
        <w:t>attenzione agli aspetti della pedagogia interculturale</w:t>
      </w:r>
      <w:r w:rsidRPr="00F21975">
        <w:rPr>
          <w:rFonts w:ascii="Georgia" w:eastAsia="Times New Roman" w:hAnsi="Georgia" w:cs="Times New Roman"/>
          <w:color w:val="333333"/>
          <w:sz w:val="30"/>
          <w:szCs w:val="30"/>
          <w:lang w:eastAsia="it-IT"/>
        </w:rPr>
        <w:t>.</w:t>
      </w:r>
    </w:p>
    <w:p w:rsidR="00F21975" w:rsidRPr="00F21975" w:rsidRDefault="00F21975" w:rsidP="00F21975">
      <w:pPr>
        <w:spacing w:after="0" w:line="450" w:lineRule="atLeast"/>
        <w:jc w:val="both"/>
        <w:rPr>
          <w:rFonts w:ascii="Georgia" w:eastAsia="Times New Roman" w:hAnsi="Georgia" w:cs="Times New Roman"/>
          <w:color w:val="333333"/>
          <w:sz w:val="30"/>
          <w:szCs w:val="30"/>
          <w:lang w:eastAsia="it-IT"/>
        </w:rPr>
      </w:pPr>
      <w:r w:rsidRPr="00F21975">
        <w:rPr>
          <w:rFonts w:ascii="Georgia" w:eastAsia="Times New Roman" w:hAnsi="Georgia" w:cs="Times New Roman"/>
          <w:color w:val="333333"/>
          <w:sz w:val="30"/>
          <w:szCs w:val="30"/>
          <w:lang w:eastAsia="it-IT"/>
        </w:rPr>
        <w:t>Il metodo ALC nasce dall’assunto che in un contesto scolastico plurilingue, un clima di classe positivo, ricco di scambi significativi di collaborazione, aiuto e condivisione tra i ragazzi, stimoli e faciliti gli apprendimenti.</w:t>
      </w:r>
    </w:p>
    <w:p w:rsidR="00F21975" w:rsidRPr="00F21975" w:rsidRDefault="00F21975" w:rsidP="00F21975">
      <w:pPr>
        <w:spacing w:after="0" w:line="450" w:lineRule="atLeast"/>
        <w:jc w:val="both"/>
        <w:rPr>
          <w:rFonts w:ascii="Georgia" w:eastAsia="Times New Roman" w:hAnsi="Georgia" w:cs="Times New Roman"/>
          <w:color w:val="333333"/>
          <w:sz w:val="30"/>
          <w:szCs w:val="30"/>
          <w:lang w:eastAsia="it-IT"/>
        </w:rPr>
      </w:pPr>
      <w:r w:rsidRPr="00F21975">
        <w:rPr>
          <w:rFonts w:ascii="Georgia" w:eastAsia="Times New Roman" w:hAnsi="Georgia" w:cs="Times New Roman"/>
          <w:color w:val="333333"/>
          <w:sz w:val="30"/>
          <w:szCs w:val="30"/>
          <w:lang w:eastAsia="it-IT"/>
        </w:rPr>
        <w:t xml:space="preserve">La ricerca-azione condotta </w:t>
      </w:r>
      <w:proofErr w:type="spellStart"/>
      <w:r w:rsidRPr="00F21975">
        <w:rPr>
          <w:rFonts w:ascii="Georgia" w:eastAsia="Times New Roman" w:hAnsi="Georgia" w:cs="Times New Roman"/>
          <w:color w:val="333333"/>
          <w:sz w:val="30"/>
          <w:szCs w:val="30"/>
          <w:lang w:eastAsia="it-IT"/>
        </w:rPr>
        <w:t>nell'a.s.</w:t>
      </w:r>
      <w:proofErr w:type="spellEnd"/>
      <w:r w:rsidRPr="00F21975">
        <w:rPr>
          <w:rFonts w:ascii="Georgia" w:eastAsia="Times New Roman" w:hAnsi="Georgia" w:cs="Times New Roman"/>
          <w:color w:val="333333"/>
          <w:sz w:val="30"/>
          <w:szCs w:val="30"/>
          <w:lang w:eastAsia="it-IT"/>
        </w:rPr>
        <w:t xml:space="preserve"> 2012-2013 da Maurizio Gentile e Tiziana </w:t>
      </w:r>
      <w:proofErr w:type="spellStart"/>
      <w:r w:rsidRPr="00F21975">
        <w:rPr>
          <w:rFonts w:ascii="Georgia" w:eastAsia="Times New Roman" w:hAnsi="Georgia" w:cs="Times New Roman"/>
          <w:color w:val="333333"/>
          <w:sz w:val="30"/>
          <w:szCs w:val="30"/>
          <w:lang w:eastAsia="it-IT"/>
        </w:rPr>
        <w:t>Chiappelli</w:t>
      </w:r>
      <w:proofErr w:type="spellEnd"/>
      <w:r w:rsidRPr="00F21975">
        <w:rPr>
          <w:rFonts w:ascii="Georgia" w:eastAsia="Times New Roman" w:hAnsi="Georgia" w:cs="Times New Roman"/>
          <w:color w:val="333333"/>
          <w:sz w:val="30"/>
          <w:szCs w:val="30"/>
          <w:lang w:eastAsia="it-IT"/>
        </w:rPr>
        <w:t xml:space="preserve">, insieme alle psicologhe Jessica </w:t>
      </w:r>
      <w:proofErr w:type="spellStart"/>
      <w:r w:rsidRPr="00F21975">
        <w:rPr>
          <w:rFonts w:ascii="Georgia" w:eastAsia="Times New Roman" w:hAnsi="Georgia" w:cs="Times New Roman"/>
          <w:color w:val="333333"/>
          <w:sz w:val="30"/>
          <w:szCs w:val="30"/>
          <w:lang w:eastAsia="it-IT"/>
        </w:rPr>
        <w:t>Nistri</w:t>
      </w:r>
      <w:proofErr w:type="spellEnd"/>
      <w:r w:rsidRPr="00F21975">
        <w:rPr>
          <w:rFonts w:ascii="Georgia" w:eastAsia="Times New Roman" w:hAnsi="Georgia" w:cs="Times New Roman"/>
          <w:color w:val="333333"/>
          <w:sz w:val="30"/>
          <w:szCs w:val="30"/>
          <w:lang w:eastAsia="it-IT"/>
        </w:rPr>
        <w:t xml:space="preserve"> e Pamela </w:t>
      </w:r>
      <w:proofErr w:type="spellStart"/>
      <w:r w:rsidRPr="00F21975">
        <w:rPr>
          <w:rFonts w:ascii="Georgia" w:eastAsia="Times New Roman" w:hAnsi="Georgia" w:cs="Times New Roman"/>
          <w:color w:val="333333"/>
          <w:sz w:val="30"/>
          <w:szCs w:val="30"/>
          <w:lang w:eastAsia="it-IT"/>
        </w:rPr>
        <w:t>Pelagalli</w:t>
      </w:r>
      <w:proofErr w:type="spellEnd"/>
      <w:r w:rsidRPr="00F21975">
        <w:rPr>
          <w:rFonts w:ascii="Georgia" w:eastAsia="Times New Roman" w:hAnsi="Georgia" w:cs="Times New Roman"/>
          <w:color w:val="333333"/>
          <w:sz w:val="30"/>
          <w:szCs w:val="30"/>
          <w:lang w:eastAsia="it-IT"/>
        </w:rPr>
        <w:t xml:space="preserve"> della Cooperativa sociale ‘</w:t>
      </w:r>
      <w:proofErr w:type="spellStart"/>
      <w:r w:rsidRPr="00F21975">
        <w:rPr>
          <w:rFonts w:ascii="Georgia" w:eastAsia="Times New Roman" w:hAnsi="Georgia" w:cs="Times New Roman"/>
          <w:color w:val="333333"/>
          <w:sz w:val="30"/>
          <w:szCs w:val="30"/>
          <w:lang w:eastAsia="it-IT"/>
        </w:rPr>
        <w:t>Pane&amp;Rose</w:t>
      </w:r>
      <w:proofErr w:type="spellEnd"/>
      <w:r w:rsidRPr="00F21975">
        <w:rPr>
          <w:rFonts w:ascii="Georgia" w:eastAsia="Times New Roman" w:hAnsi="Georgia" w:cs="Times New Roman"/>
          <w:color w:val="333333"/>
          <w:sz w:val="30"/>
          <w:szCs w:val="30"/>
          <w:lang w:eastAsia="it-IT"/>
        </w:rPr>
        <w:t>’ di Prato, ha evidenziato </w:t>
      </w:r>
      <w:r w:rsidRPr="00F21975">
        <w:rPr>
          <w:rFonts w:ascii="Georgia" w:eastAsia="Times New Roman" w:hAnsi="Georgia" w:cs="Times New Roman"/>
          <w:b/>
          <w:bCs/>
          <w:color w:val="333333"/>
          <w:sz w:val="30"/>
          <w:szCs w:val="30"/>
          <w:lang w:eastAsia="it-IT"/>
        </w:rPr>
        <w:t xml:space="preserve">un cambiamento tra prima e dopo l’intervento </w:t>
      </w:r>
      <w:r w:rsidRPr="00F21975">
        <w:rPr>
          <w:rFonts w:ascii="Georgia" w:eastAsia="Times New Roman" w:hAnsi="Georgia" w:cs="Times New Roman"/>
          <w:b/>
          <w:bCs/>
          <w:color w:val="333333"/>
          <w:sz w:val="30"/>
          <w:szCs w:val="30"/>
          <w:lang w:eastAsia="it-IT"/>
        </w:rPr>
        <w:lastRenderedPageBreak/>
        <w:t>educativo, nella struttura e nella densità delle relazioni all'interno delle classi</w:t>
      </w:r>
      <w:r w:rsidRPr="00F21975">
        <w:rPr>
          <w:rFonts w:ascii="Georgia" w:eastAsia="Times New Roman" w:hAnsi="Georgia" w:cs="Times New Roman"/>
          <w:color w:val="333333"/>
          <w:sz w:val="30"/>
          <w:szCs w:val="30"/>
          <w:lang w:eastAsia="it-IT"/>
        </w:rPr>
        <w:t>.</w:t>
      </w:r>
    </w:p>
    <w:p w:rsidR="00F21975" w:rsidRPr="00F21975" w:rsidRDefault="00F21975" w:rsidP="00F21975">
      <w:pPr>
        <w:pBdr>
          <w:bottom w:val="single" w:sz="12" w:space="0" w:color="DB021F"/>
        </w:pBdr>
        <w:spacing w:before="300" w:after="150" w:line="380" w:lineRule="atLeast"/>
        <w:outlineLvl w:val="2"/>
        <w:rPr>
          <w:rFonts w:ascii="Georgia" w:eastAsia="Times New Roman" w:hAnsi="Georgia" w:cs="Times New Roman"/>
          <w:b/>
          <w:bCs/>
          <w:color w:val="333333"/>
          <w:sz w:val="29"/>
          <w:szCs w:val="29"/>
          <w:lang w:eastAsia="it-IT"/>
        </w:rPr>
      </w:pPr>
      <w:r w:rsidRPr="00F21975">
        <w:rPr>
          <w:rFonts w:ascii="Georgia" w:eastAsia="Times New Roman" w:hAnsi="Georgia" w:cs="Times New Roman"/>
          <w:b/>
          <w:bCs/>
          <w:color w:val="333333"/>
          <w:sz w:val="29"/>
          <w:szCs w:val="29"/>
          <w:lang w:eastAsia="it-IT"/>
        </w:rPr>
        <w:t>Il modello operativo</w:t>
      </w:r>
    </w:p>
    <w:p w:rsidR="00F21975" w:rsidRPr="00F21975" w:rsidRDefault="00F21975" w:rsidP="00F21975">
      <w:pPr>
        <w:spacing w:after="0" w:line="450" w:lineRule="atLeast"/>
        <w:jc w:val="both"/>
        <w:rPr>
          <w:rFonts w:ascii="Georgia" w:eastAsia="Times New Roman" w:hAnsi="Georgia" w:cs="Times New Roman"/>
          <w:color w:val="333333"/>
          <w:sz w:val="30"/>
          <w:szCs w:val="30"/>
          <w:lang w:eastAsia="it-IT"/>
        </w:rPr>
      </w:pPr>
      <w:r w:rsidRPr="00F21975">
        <w:rPr>
          <w:rFonts w:ascii="Georgia" w:eastAsia="Times New Roman" w:hAnsi="Georgia" w:cs="Times New Roman"/>
          <w:color w:val="333333"/>
          <w:sz w:val="30"/>
          <w:szCs w:val="30"/>
          <w:lang w:eastAsia="it-IT"/>
        </w:rPr>
        <w:t>Il modello operativo – consolidandosi nel tempo grazie alla costante sperimentazione da parte del Comune di Prato sul territorio – prevede che ciascun Incontro/Lezione (I/L) o Unità di Lavoro/Apprendimento (</w:t>
      </w:r>
      <w:proofErr w:type="spellStart"/>
      <w:r w:rsidRPr="00F21975">
        <w:rPr>
          <w:rFonts w:ascii="Georgia" w:eastAsia="Times New Roman" w:hAnsi="Georgia" w:cs="Times New Roman"/>
          <w:color w:val="333333"/>
          <w:sz w:val="30"/>
          <w:szCs w:val="30"/>
          <w:lang w:eastAsia="it-IT"/>
        </w:rPr>
        <w:t>UdLA</w:t>
      </w:r>
      <w:proofErr w:type="spellEnd"/>
      <w:r w:rsidRPr="00F21975">
        <w:rPr>
          <w:rFonts w:ascii="Georgia" w:eastAsia="Times New Roman" w:hAnsi="Georgia" w:cs="Times New Roman"/>
          <w:color w:val="333333"/>
          <w:sz w:val="30"/>
          <w:szCs w:val="30"/>
          <w:lang w:eastAsia="it-IT"/>
        </w:rPr>
        <w:t>) (della durata di circa 2 ore) e ciascuna Unità Didattica (4 incontri della durata di circa 8 ore) siano articolati in </w:t>
      </w:r>
      <w:r w:rsidRPr="00F21975">
        <w:rPr>
          <w:rFonts w:ascii="Georgia" w:eastAsia="Times New Roman" w:hAnsi="Georgia" w:cs="Times New Roman"/>
          <w:b/>
          <w:bCs/>
          <w:color w:val="333333"/>
          <w:sz w:val="30"/>
          <w:szCs w:val="30"/>
          <w:lang w:eastAsia="it-IT"/>
        </w:rPr>
        <w:t>3 fasi</w:t>
      </w:r>
      <w:r w:rsidRPr="00F21975">
        <w:rPr>
          <w:rFonts w:ascii="Georgia" w:eastAsia="Times New Roman" w:hAnsi="Georgia" w:cs="Times New Roman"/>
          <w:color w:val="333333"/>
          <w:sz w:val="30"/>
          <w:szCs w:val="30"/>
          <w:lang w:eastAsia="it-IT"/>
        </w:rPr>
        <w:t>:</w:t>
      </w:r>
    </w:p>
    <w:p w:rsidR="00F21975" w:rsidRPr="00F21975" w:rsidRDefault="00F21975" w:rsidP="00F21975">
      <w:pPr>
        <w:numPr>
          <w:ilvl w:val="0"/>
          <w:numId w:val="1"/>
        </w:numPr>
        <w:spacing w:before="100" w:beforeAutospacing="1" w:after="100" w:afterAutospacing="1" w:line="450" w:lineRule="atLeast"/>
        <w:rPr>
          <w:rFonts w:ascii="Georgia" w:eastAsia="Times New Roman" w:hAnsi="Georgia" w:cs="Times New Roman"/>
          <w:color w:val="333333"/>
          <w:sz w:val="30"/>
          <w:szCs w:val="30"/>
          <w:lang w:eastAsia="it-IT"/>
        </w:rPr>
      </w:pPr>
      <w:r w:rsidRPr="00F21975">
        <w:rPr>
          <w:rFonts w:ascii="Georgia" w:eastAsia="Times New Roman" w:hAnsi="Georgia" w:cs="Times New Roman"/>
          <w:b/>
          <w:bCs/>
          <w:color w:val="333333"/>
          <w:sz w:val="30"/>
          <w:szCs w:val="30"/>
          <w:lang w:eastAsia="it-IT"/>
        </w:rPr>
        <w:t>Fase relazionale introduttiva</w:t>
      </w:r>
      <w:r w:rsidRPr="00F21975">
        <w:rPr>
          <w:rFonts w:ascii="Georgia" w:eastAsia="Times New Roman" w:hAnsi="Georgia" w:cs="Times New Roman"/>
          <w:color w:val="333333"/>
          <w:sz w:val="30"/>
          <w:szCs w:val="30"/>
          <w:lang w:eastAsia="it-IT"/>
        </w:rPr>
        <w:t>;</w:t>
      </w:r>
    </w:p>
    <w:p w:rsidR="00F21975" w:rsidRPr="00F21975" w:rsidRDefault="00F21975" w:rsidP="00F21975">
      <w:pPr>
        <w:numPr>
          <w:ilvl w:val="0"/>
          <w:numId w:val="1"/>
        </w:numPr>
        <w:spacing w:before="100" w:beforeAutospacing="1" w:after="100" w:afterAutospacing="1" w:line="450" w:lineRule="atLeast"/>
        <w:rPr>
          <w:rFonts w:ascii="Georgia" w:eastAsia="Times New Roman" w:hAnsi="Georgia" w:cs="Times New Roman"/>
          <w:color w:val="333333"/>
          <w:sz w:val="30"/>
          <w:szCs w:val="30"/>
          <w:lang w:eastAsia="it-IT"/>
        </w:rPr>
      </w:pPr>
      <w:r w:rsidRPr="00F21975">
        <w:rPr>
          <w:rFonts w:ascii="Georgia" w:eastAsia="Times New Roman" w:hAnsi="Georgia" w:cs="Times New Roman"/>
          <w:b/>
          <w:bCs/>
          <w:color w:val="333333"/>
          <w:sz w:val="30"/>
          <w:szCs w:val="30"/>
          <w:lang w:eastAsia="it-IT"/>
        </w:rPr>
        <w:t>Fase centrale di lavoro sulle conoscenze/abilità/competenze</w:t>
      </w:r>
      <w:r w:rsidRPr="00F21975">
        <w:rPr>
          <w:rFonts w:ascii="Georgia" w:eastAsia="Times New Roman" w:hAnsi="Georgia" w:cs="Times New Roman"/>
          <w:color w:val="333333"/>
          <w:sz w:val="30"/>
          <w:szCs w:val="30"/>
          <w:lang w:eastAsia="it-IT"/>
        </w:rPr>
        <w:t xml:space="preserve"> riguardanti le </w:t>
      </w:r>
      <w:proofErr w:type="spellStart"/>
      <w:r w:rsidRPr="00F21975">
        <w:rPr>
          <w:rFonts w:ascii="Georgia" w:eastAsia="Times New Roman" w:hAnsi="Georgia" w:cs="Times New Roman"/>
          <w:color w:val="333333"/>
          <w:sz w:val="30"/>
          <w:szCs w:val="30"/>
          <w:lang w:eastAsia="it-IT"/>
        </w:rPr>
        <w:t>microlingue</w:t>
      </w:r>
      <w:proofErr w:type="spellEnd"/>
      <w:r w:rsidRPr="00F21975">
        <w:rPr>
          <w:rFonts w:ascii="Georgia" w:eastAsia="Times New Roman" w:hAnsi="Georgia" w:cs="Times New Roman"/>
          <w:color w:val="333333"/>
          <w:sz w:val="30"/>
          <w:szCs w:val="30"/>
          <w:lang w:eastAsia="it-IT"/>
        </w:rPr>
        <w:t xml:space="preserve"> e le discipline scolastiche;</w:t>
      </w:r>
    </w:p>
    <w:p w:rsidR="00F21975" w:rsidRPr="00F21975" w:rsidRDefault="00F21975" w:rsidP="00F21975">
      <w:pPr>
        <w:numPr>
          <w:ilvl w:val="0"/>
          <w:numId w:val="1"/>
        </w:numPr>
        <w:spacing w:before="100" w:beforeAutospacing="1" w:after="100" w:afterAutospacing="1" w:line="450" w:lineRule="atLeast"/>
        <w:rPr>
          <w:rFonts w:ascii="Georgia" w:eastAsia="Times New Roman" w:hAnsi="Georgia" w:cs="Times New Roman"/>
          <w:color w:val="333333"/>
          <w:sz w:val="30"/>
          <w:szCs w:val="30"/>
          <w:lang w:eastAsia="it-IT"/>
        </w:rPr>
      </w:pPr>
      <w:r w:rsidRPr="00F21975">
        <w:rPr>
          <w:rFonts w:ascii="Georgia" w:eastAsia="Times New Roman" w:hAnsi="Georgia" w:cs="Times New Roman"/>
          <w:b/>
          <w:bCs/>
          <w:color w:val="333333"/>
          <w:sz w:val="30"/>
          <w:szCs w:val="30"/>
          <w:lang w:eastAsia="it-IT"/>
        </w:rPr>
        <w:t>Fase conclusiva di auto-valutazione, di valutazione e di feedback</w:t>
      </w:r>
      <w:r w:rsidRPr="00F21975">
        <w:rPr>
          <w:rFonts w:ascii="Georgia" w:eastAsia="Times New Roman" w:hAnsi="Georgia" w:cs="Times New Roman"/>
          <w:color w:val="333333"/>
          <w:sz w:val="30"/>
          <w:szCs w:val="30"/>
          <w:lang w:eastAsia="it-IT"/>
        </w:rPr>
        <w:t>.</w:t>
      </w:r>
    </w:p>
    <w:p w:rsidR="00F21975" w:rsidRPr="00F21975" w:rsidRDefault="00F21975" w:rsidP="00F21975">
      <w:pPr>
        <w:spacing w:after="0" w:line="450" w:lineRule="atLeast"/>
        <w:jc w:val="both"/>
        <w:rPr>
          <w:rFonts w:ascii="Georgia" w:eastAsia="Times New Roman" w:hAnsi="Georgia" w:cs="Times New Roman"/>
          <w:color w:val="333333"/>
          <w:sz w:val="30"/>
          <w:szCs w:val="30"/>
          <w:lang w:eastAsia="it-IT"/>
        </w:rPr>
      </w:pPr>
      <w:r w:rsidRPr="00F21975">
        <w:rPr>
          <w:rFonts w:ascii="Georgia" w:eastAsia="Times New Roman" w:hAnsi="Georgia" w:cs="Times New Roman"/>
          <w:color w:val="333333"/>
          <w:sz w:val="30"/>
          <w:szCs w:val="30"/>
          <w:lang w:eastAsia="it-IT"/>
        </w:rPr>
        <w:t xml:space="preserve">Questa organizzazione degli interventi educativo-didattici è in piena sintonia con quanto proposto da Pierangela </w:t>
      </w:r>
      <w:proofErr w:type="spellStart"/>
      <w:r w:rsidRPr="00F21975">
        <w:rPr>
          <w:rFonts w:ascii="Georgia" w:eastAsia="Times New Roman" w:hAnsi="Georgia" w:cs="Times New Roman"/>
          <w:color w:val="333333"/>
          <w:sz w:val="30"/>
          <w:szCs w:val="30"/>
          <w:lang w:eastAsia="it-IT"/>
        </w:rPr>
        <w:t>Diadori</w:t>
      </w:r>
      <w:proofErr w:type="spellEnd"/>
      <w:r w:rsidRPr="00F21975">
        <w:rPr>
          <w:rFonts w:ascii="Georgia" w:eastAsia="Times New Roman" w:hAnsi="Georgia" w:cs="Times New Roman"/>
          <w:color w:val="333333"/>
          <w:sz w:val="30"/>
          <w:szCs w:val="30"/>
          <w:lang w:eastAsia="it-IT"/>
        </w:rPr>
        <w:t xml:space="preserve"> per l'Unità di Lavoro (</w:t>
      </w:r>
      <w:proofErr w:type="spellStart"/>
      <w:r w:rsidRPr="00F21975">
        <w:rPr>
          <w:rFonts w:ascii="Georgia" w:eastAsia="Times New Roman" w:hAnsi="Georgia" w:cs="Times New Roman"/>
          <w:color w:val="333333"/>
          <w:sz w:val="30"/>
          <w:szCs w:val="30"/>
          <w:lang w:eastAsia="it-IT"/>
        </w:rPr>
        <w:t>UdL</w:t>
      </w:r>
      <w:proofErr w:type="spellEnd"/>
      <w:r w:rsidRPr="00F21975">
        <w:rPr>
          <w:rFonts w:ascii="Georgia" w:eastAsia="Times New Roman" w:hAnsi="Georgia" w:cs="Times New Roman"/>
          <w:color w:val="333333"/>
          <w:sz w:val="30"/>
          <w:szCs w:val="30"/>
          <w:lang w:eastAsia="it-IT"/>
        </w:rPr>
        <w:t>) nella didattica dell'italiano, che presenta la seguente strutturazione interna: Introduzione-Svolgimento-Conclusione</w:t>
      </w:r>
      <w:r w:rsidRPr="00F21975">
        <w:rPr>
          <w:rFonts w:ascii="Georgia" w:eastAsia="Times New Roman" w:hAnsi="Georgia" w:cs="Times New Roman"/>
          <w:i/>
          <w:iCs/>
          <w:color w:val="333333"/>
          <w:sz w:val="30"/>
          <w:szCs w:val="30"/>
          <w:lang w:eastAsia="it-IT"/>
        </w:rPr>
        <w:t>.</w:t>
      </w:r>
    </w:p>
    <w:p w:rsidR="00F21975" w:rsidRPr="00F21975" w:rsidRDefault="00F21975" w:rsidP="00F21975">
      <w:pPr>
        <w:spacing w:after="0" w:line="450" w:lineRule="atLeast"/>
        <w:jc w:val="both"/>
        <w:rPr>
          <w:rFonts w:ascii="Georgia" w:eastAsia="Times New Roman" w:hAnsi="Georgia" w:cs="Times New Roman"/>
          <w:color w:val="333333"/>
          <w:sz w:val="30"/>
          <w:szCs w:val="30"/>
          <w:lang w:eastAsia="it-IT"/>
        </w:rPr>
      </w:pPr>
      <w:r w:rsidRPr="00F21975">
        <w:rPr>
          <w:rFonts w:ascii="Georgia" w:eastAsia="Times New Roman" w:hAnsi="Georgia" w:cs="Times New Roman"/>
          <w:color w:val="333333"/>
          <w:sz w:val="30"/>
          <w:szCs w:val="30"/>
          <w:lang w:eastAsia="it-IT"/>
        </w:rPr>
        <w:t xml:space="preserve">In ALC-C3I, ogni </w:t>
      </w:r>
      <w:proofErr w:type="spellStart"/>
      <w:r w:rsidRPr="00F21975">
        <w:rPr>
          <w:rFonts w:ascii="Georgia" w:eastAsia="Times New Roman" w:hAnsi="Georgia" w:cs="Times New Roman"/>
          <w:color w:val="333333"/>
          <w:sz w:val="30"/>
          <w:szCs w:val="30"/>
          <w:lang w:eastAsia="it-IT"/>
        </w:rPr>
        <w:t>UdLA</w:t>
      </w:r>
      <w:proofErr w:type="spellEnd"/>
      <w:r w:rsidRPr="00F21975">
        <w:rPr>
          <w:rFonts w:ascii="Georgia" w:eastAsia="Times New Roman" w:hAnsi="Georgia" w:cs="Times New Roman"/>
          <w:color w:val="333333"/>
          <w:sz w:val="30"/>
          <w:szCs w:val="30"/>
          <w:lang w:eastAsia="it-IT"/>
        </w:rPr>
        <w:t xml:space="preserve"> e l’UD nel suo complesso seguono la stessa organizzazione interna, con una fase  introduttiva, nella quale si lavori soprattutto sul clima di classe, sulla formazione dei gruppi cooperativi, sulle relazioni all'interno dei gruppi cooperativi, sulle </w:t>
      </w:r>
      <w:proofErr w:type="spellStart"/>
      <w:r w:rsidRPr="00F21975">
        <w:rPr>
          <w:rFonts w:ascii="Georgia" w:eastAsia="Times New Roman" w:hAnsi="Georgia" w:cs="Times New Roman"/>
          <w:color w:val="333333"/>
          <w:sz w:val="30"/>
          <w:szCs w:val="30"/>
          <w:lang w:eastAsia="it-IT"/>
        </w:rPr>
        <w:t>pre</w:t>
      </w:r>
      <w:proofErr w:type="spellEnd"/>
      <w:r w:rsidRPr="00F21975">
        <w:rPr>
          <w:rFonts w:ascii="Georgia" w:eastAsia="Times New Roman" w:hAnsi="Georgia" w:cs="Times New Roman"/>
          <w:color w:val="333333"/>
          <w:sz w:val="30"/>
          <w:szCs w:val="30"/>
          <w:lang w:eastAsia="it-IT"/>
        </w:rPr>
        <w:t xml:space="preserve">-conoscenze e sulla contestualizzazione del lavoro disciplinare; una fase centrale di svolgimento del lavoro sulle discipline, centrato sui testi in </w:t>
      </w:r>
      <w:proofErr w:type="spellStart"/>
      <w:r w:rsidRPr="00F21975">
        <w:rPr>
          <w:rFonts w:ascii="Georgia" w:eastAsia="Times New Roman" w:hAnsi="Georgia" w:cs="Times New Roman"/>
          <w:color w:val="333333"/>
          <w:sz w:val="30"/>
          <w:szCs w:val="30"/>
          <w:lang w:eastAsia="it-IT"/>
        </w:rPr>
        <w:t>microlingua</w:t>
      </w:r>
      <w:proofErr w:type="spellEnd"/>
      <w:r w:rsidRPr="00F21975">
        <w:rPr>
          <w:rFonts w:ascii="Georgia" w:eastAsia="Times New Roman" w:hAnsi="Georgia" w:cs="Times New Roman"/>
          <w:color w:val="333333"/>
          <w:sz w:val="30"/>
          <w:szCs w:val="30"/>
          <w:lang w:eastAsia="it-IT"/>
        </w:rPr>
        <w:t xml:space="preserve"> (scoperta/comprensione dei testi; ricerca sui testi, rielaborazione dei temi e delle strutture dei testi; riflessione sulle regolarità scoperte nei testi); ed infine una fase conclusiva di auto-valutazione, di feedback e di valutazione del lavoro dei gruppi e dei singoli apprendenti.</w:t>
      </w:r>
    </w:p>
    <w:p w:rsidR="00BE5526" w:rsidRDefault="00BE5526"/>
    <w:sectPr w:rsidR="00BE55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5385"/>
    <w:multiLevelType w:val="multilevel"/>
    <w:tmpl w:val="9AC2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8E"/>
    <w:rsid w:val="00737A8E"/>
    <w:rsid w:val="009E00CA"/>
    <w:rsid w:val="00BE5526"/>
    <w:rsid w:val="00F21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716D8-7041-43B9-9D11-1625812F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21975"/>
    <w:pPr>
      <w:spacing w:after="0" w:line="240" w:lineRule="auto"/>
    </w:pPr>
  </w:style>
  <w:style w:type="character" w:styleId="Collegamentoipertestuale">
    <w:name w:val="Hyperlink"/>
    <w:basedOn w:val="Carpredefinitoparagrafo"/>
    <w:uiPriority w:val="99"/>
    <w:unhideWhenUsed/>
    <w:rsid w:val="009E00CA"/>
    <w:rPr>
      <w:color w:val="0563C1" w:themeColor="hyperlink"/>
      <w:u w:val="single"/>
    </w:rPr>
  </w:style>
  <w:style w:type="character" w:styleId="Collegamentovisitato">
    <w:name w:val="FollowedHyperlink"/>
    <w:basedOn w:val="Carpredefinitoparagrafo"/>
    <w:uiPriority w:val="99"/>
    <w:semiHidden/>
    <w:unhideWhenUsed/>
    <w:rsid w:val="009E00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52408">
      <w:bodyDiv w:val="1"/>
      <w:marLeft w:val="0"/>
      <w:marRight w:val="0"/>
      <w:marTop w:val="0"/>
      <w:marBottom w:val="0"/>
      <w:divBdr>
        <w:top w:val="none" w:sz="0" w:space="0" w:color="auto"/>
        <w:left w:val="none" w:sz="0" w:space="0" w:color="auto"/>
        <w:bottom w:val="none" w:sz="0" w:space="0" w:color="auto"/>
        <w:right w:val="none" w:sz="0" w:space="0" w:color="auto"/>
      </w:divBdr>
      <w:divsChild>
        <w:div w:id="414398152">
          <w:marLeft w:val="0"/>
          <w:marRight w:val="150"/>
          <w:marTop w:val="15"/>
          <w:marBottom w:val="0"/>
          <w:divBdr>
            <w:top w:val="single" w:sz="6" w:space="4" w:color="808080"/>
            <w:left w:val="single" w:sz="6" w:space="4" w:color="808080"/>
            <w:bottom w:val="single" w:sz="6" w:space="4" w:color="808080"/>
            <w:right w:val="single" w:sz="6" w:space="4" w:color="80808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Gentili</dc:creator>
  <cp:keywords/>
  <dc:description/>
  <cp:lastModifiedBy>Gaia Gentili</cp:lastModifiedBy>
  <cp:revision>5</cp:revision>
  <dcterms:created xsi:type="dcterms:W3CDTF">2017-01-24T22:56:00Z</dcterms:created>
  <dcterms:modified xsi:type="dcterms:W3CDTF">2017-01-24T23:02:00Z</dcterms:modified>
</cp:coreProperties>
</file>